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1" w:rsidRDefault="00785541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B" w:rsidRDefault="00C4630E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79540" cy="9139186"/>
            <wp:effectExtent l="19050" t="0" r="0" b="0"/>
            <wp:docPr id="1" name="Рисунок 1" descr="D:\Documents and Settings\наталья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0B" w:rsidRDefault="0007540B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B" w:rsidRDefault="0007540B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B" w:rsidRDefault="0007540B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B" w:rsidRDefault="0007540B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B" w:rsidRDefault="0007540B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B" w:rsidRDefault="0007540B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B" w:rsidRDefault="0007540B" w:rsidP="00785541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B" w:rsidRDefault="0007540B" w:rsidP="0078554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46B" w:rsidRDefault="003C246B" w:rsidP="0078554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46B" w:rsidRDefault="003C246B" w:rsidP="0078554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40B" w:rsidRPr="0007540B" w:rsidRDefault="003C246B" w:rsidP="0007540B">
      <w:pPr>
        <w:keepNext/>
        <w:keepLines/>
        <w:spacing w:after="0" w:line="240" w:lineRule="auto"/>
        <w:ind w:left="240"/>
        <w:jc w:val="center"/>
        <w:outlineLvl w:val="0"/>
        <w:rPr>
          <w:rFonts w:ascii="Georgia" w:eastAsia="Times New Roman" w:hAnsi="Georgia" w:cs="Times New Roman"/>
          <w:b/>
          <w:bCs/>
          <w:sz w:val="26"/>
          <w:szCs w:val="26"/>
        </w:rPr>
      </w:pPr>
      <w:bookmarkStart w:id="0" w:name="bookmark0"/>
      <w:r w:rsidRPr="0007540B">
        <w:rPr>
          <w:rFonts w:ascii="Georgia" w:eastAsia="Times New Roman" w:hAnsi="Georgia" w:cs="Times New Roman"/>
          <w:b/>
          <w:bCs/>
          <w:sz w:val="26"/>
          <w:szCs w:val="26"/>
        </w:rPr>
        <w:t>ПОЛОЖЕНИЕ</w:t>
      </w:r>
    </w:p>
    <w:p w:rsidR="003C246B" w:rsidRPr="0007540B" w:rsidRDefault="003C246B" w:rsidP="0007540B">
      <w:pPr>
        <w:keepNext/>
        <w:keepLines/>
        <w:spacing w:after="0" w:line="240" w:lineRule="auto"/>
        <w:ind w:left="240"/>
        <w:jc w:val="center"/>
        <w:outlineLvl w:val="0"/>
        <w:rPr>
          <w:rFonts w:ascii="Georgia" w:eastAsia="Times New Roman" w:hAnsi="Georgia" w:cs="Times New Roman"/>
          <w:b/>
          <w:bCs/>
          <w:sz w:val="26"/>
          <w:szCs w:val="26"/>
        </w:rPr>
      </w:pPr>
      <w:r w:rsidRPr="0007540B">
        <w:rPr>
          <w:rFonts w:ascii="Georgia" w:eastAsia="Times New Roman" w:hAnsi="Georgia" w:cs="Times New Roman"/>
          <w:b/>
          <w:bCs/>
          <w:sz w:val="26"/>
          <w:szCs w:val="26"/>
        </w:rPr>
        <w:t xml:space="preserve"> </w:t>
      </w:r>
      <w:bookmarkEnd w:id="0"/>
      <w:r w:rsidR="0007540B" w:rsidRPr="0007540B">
        <w:rPr>
          <w:rFonts w:ascii="Georgia" w:eastAsia="Times New Roman" w:hAnsi="Georgia" w:cs="Times New Roman"/>
          <w:b/>
          <w:bCs/>
          <w:sz w:val="26"/>
          <w:szCs w:val="26"/>
        </w:rPr>
        <w:t>Об общем собрании</w:t>
      </w:r>
    </w:p>
    <w:p w:rsidR="0007540B" w:rsidRPr="003C246B" w:rsidRDefault="0007540B" w:rsidP="0007540B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246B" w:rsidRPr="0007540B" w:rsidRDefault="003C246B" w:rsidP="0007540B">
      <w:pPr>
        <w:pStyle w:val="a3"/>
        <w:keepNext/>
        <w:keepLines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1"/>
      <w:r w:rsidRPr="0007540B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  <w:bookmarkEnd w:id="1"/>
    </w:p>
    <w:p w:rsidR="0007540B" w:rsidRPr="0007540B" w:rsidRDefault="0007540B" w:rsidP="0007540B">
      <w:pPr>
        <w:pStyle w:val="a3"/>
        <w:keepNext/>
        <w:keepLines/>
        <w:spacing w:after="0" w:line="240" w:lineRule="auto"/>
        <w:ind w:left="9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540B" w:rsidRDefault="003C246B" w:rsidP="00691F8F">
      <w:pPr>
        <w:numPr>
          <w:ilvl w:val="0"/>
          <w:numId w:val="1"/>
        </w:numPr>
        <w:tabs>
          <w:tab w:val="left" w:pos="476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для муниципального </w:t>
      </w:r>
      <w:r w:rsidR="0007540B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46B">
        <w:rPr>
          <w:rFonts w:ascii="Times New Roman" w:eastAsia="Times New Roman" w:hAnsi="Times New Roman" w:cs="Times New Roman"/>
          <w:sz w:val="24"/>
          <w:szCs w:val="24"/>
        </w:rPr>
        <w:t>дошкольно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 xml:space="preserve">го образовательного учреждения </w:t>
      </w:r>
      <w:r w:rsidR="003F5A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07540B">
        <w:rPr>
          <w:rFonts w:ascii="Times New Roman" w:eastAsia="Times New Roman" w:hAnsi="Times New Roman" w:cs="Times New Roman"/>
          <w:sz w:val="24"/>
          <w:szCs w:val="24"/>
        </w:rPr>
        <w:t>етского</w:t>
      </w:r>
      <w:r w:rsidRPr="003C246B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0754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общеразвивающего вида </w:t>
      </w:r>
      <w:r w:rsidRPr="003C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9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246B">
        <w:rPr>
          <w:rFonts w:ascii="Times New Roman" w:eastAsia="Times New Roman" w:hAnsi="Times New Roman" w:cs="Times New Roman"/>
          <w:sz w:val="24"/>
          <w:szCs w:val="24"/>
        </w:rPr>
        <w:t xml:space="preserve">Солнышко" </w:t>
      </w:r>
    </w:p>
    <w:p w:rsidR="003C246B" w:rsidRPr="003C246B" w:rsidRDefault="003C246B" w:rsidP="00691F8F">
      <w:pPr>
        <w:tabs>
          <w:tab w:val="left" w:pos="476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4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C2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C246B">
        <w:rPr>
          <w:rFonts w:ascii="Times New Roman" w:eastAsia="Times New Roman" w:hAnsi="Times New Roman" w:cs="Times New Roman"/>
          <w:sz w:val="24"/>
          <w:szCs w:val="24"/>
        </w:rPr>
        <w:t>Березовка</w:t>
      </w:r>
      <w:proofErr w:type="gramEnd"/>
      <w:r w:rsidRPr="003C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46B">
        <w:rPr>
          <w:rFonts w:ascii="Times New Roman" w:eastAsia="Times New Roman" w:hAnsi="Times New Roman" w:cs="Times New Roman"/>
          <w:sz w:val="24"/>
          <w:szCs w:val="24"/>
        </w:rPr>
        <w:t>/далее</w:t>
      </w:r>
      <w:r w:rsidR="009F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46B">
        <w:rPr>
          <w:rFonts w:ascii="Times New Roman" w:eastAsia="Times New Roman" w:hAnsi="Times New Roman" w:cs="Times New Roman"/>
          <w:sz w:val="24"/>
          <w:szCs w:val="24"/>
        </w:rPr>
        <w:t xml:space="preserve">- Учреждение/ в соответствии с </w:t>
      </w:r>
      <w:r w:rsidR="009F1E68" w:rsidRPr="00145E4F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Pr="003C246B">
        <w:rPr>
          <w:rFonts w:ascii="Times New Roman" w:eastAsia="Times New Roman" w:hAnsi="Times New Roman" w:cs="Times New Roman"/>
          <w:sz w:val="24"/>
          <w:szCs w:val="24"/>
        </w:rPr>
        <w:t>. Уставом Учреждения.</w:t>
      </w:r>
    </w:p>
    <w:p w:rsidR="003C246B" w:rsidRPr="003C246B" w:rsidRDefault="003C246B" w:rsidP="00691F8F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Общее собрание Учреждения осуществляет общее руководство Учреждением.</w:t>
      </w:r>
    </w:p>
    <w:p w:rsidR="003C246B" w:rsidRPr="003C246B" w:rsidRDefault="003C246B" w:rsidP="00691F8F">
      <w:pPr>
        <w:numPr>
          <w:ilvl w:val="0"/>
          <w:numId w:val="1"/>
        </w:numPr>
        <w:tabs>
          <w:tab w:val="left" w:pos="48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Общее собрание представляет полномочия трудового коллектива.</w:t>
      </w:r>
    </w:p>
    <w:p w:rsidR="003C246B" w:rsidRPr="003C246B" w:rsidRDefault="003C246B" w:rsidP="00691F8F">
      <w:pPr>
        <w:numPr>
          <w:ilvl w:val="0"/>
          <w:numId w:val="1"/>
        </w:numPr>
        <w:tabs>
          <w:tab w:val="left" w:pos="48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Общее собрание возглавляется председателем Общего собрания.</w:t>
      </w:r>
    </w:p>
    <w:p w:rsidR="003C246B" w:rsidRPr="003C246B" w:rsidRDefault="003C246B" w:rsidP="00691F8F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3C246B" w:rsidRPr="003C246B" w:rsidRDefault="003C246B" w:rsidP="00691F8F">
      <w:pPr>
        <w:numPr>
          <w:ilvl w:val="0"/>
          <w:numId w:val="1"/>
        </w:numPr>
        <w:tabs>
          <w:tab w:val="left" w:pos="505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3C246B" w:rsidRDefault="003C246B" w:rsidP="00691F8F">
      <w:pPr>
        <w:numPr>
          <w:ilvl w:val="0"/>
          <w:numId w:val="1"/>
        </w:numPr>
        <w:tabs>
          <w:tab w:val="left" w:pos="505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691F8F" w:rsidRDefault="00691F8F" w:rsidP="00691F8F">
      <w:pPr>
        <w:tabs>
          <w:tab w:val="left" w:pos="505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933" w:rsidRPr="003C246B" w:rsidRDefault="00646933" w:rsidP="00691F8F">
      <w:pPr>
        <w:tabs>
          <w:tab w:val="left" w:pos="505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B7">
        <w:rPr>
          <w:rFonts w:ascii="Times New Roman" w:eastAsia="Times New Roman" w:hAnsi="Times New Roman" w:cs="Times New Roman"/>
          <w:b/>
          <w:sz w:val="24"/>
          <w:szCs w:val="24"/>
        </w:rPr>
        <w:t>2. Основные задачи Общего собрания.</w:t>
      </w:r>
    </w:p>
    <w:p w:rsidR="003C246B" w:rsidRPr="003C246B" w:rsidRDefault="003C246B" w:rsidP="00691F8F">
      <w:pPr>
        <w:numPr>
          <w:ilvl w:val="0"/>
          <w:numId w:val="2"/>
        </w:numPr>
        <w:tabs>
          <w:tab w:val="left" w:pos="514"/>
          <w:tab w:val="left" w:pos="7546"/>
        </w:tabs>
        <w:spacing w:before="420"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Общее собрание содействует осуществлению управленческих начал, развитию инициативы трудового коллектива.</w:t>
      </w:r>
      <w:r w:rsidRPr="003C24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246B" w:rsidRPr="003C246B" w:rsidRDefault="003C246B" w:rsidP="00691F8F">
      <w:pPr>
        <w:numPr>
          <w:ilvl w:val="0"/>
          <w:numId w:val="2"/>
        </w:numPr>
        <w:tabs>
          <w:tab w:val="left" w:pos="514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 - хозяйственной деятельности.</w:t>
      </w:r>
    </w:p>
    <w:p w:rsidR="003C246B" w:rsidRDefault="003C246B" w:rsidP="00691F8F">
      <w:pPr>
        <w:numPr>
          <w:ilvl w:val="0"/>
          <w:numId w:val="2"/>
        </w:numPr>
        <w:tabs>
          <w:tab w:val="left" w:pos="510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6B">
        <w:rPr>
          <w:rFonts w:ascii="Times New Roman" w:eastAsia="Times New Roman" w:hAnsi="Times New Roman" w:cs="Times New Roman"/>
          <w:sz w:val="24"/>
          <w:szCs w:val="24"/>
        </w:rPr>
        <w:t>Общее собрание содействует расширению коллегиальных, демократических форм управления и воплощения в жизнь государственно - общественных принципов.</w:t>
      </w:r>
    </w:p>
    <w:p w:rsidR="00646933" w:rsidRPr="003C246B" w:rsidRDefault="00646933" w:rsidP="00691F8F">
      <w:pPr>
        <w:tabs>
          <w:tab w:val="left" w:pos="510"/>
        </w:tabs>
        <w:spacing w:after="0" w:line="240" w:lineRule="auto"/>
        <w:ind w:left="20" w:right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B7">
        <w:rPr>
          <w:rFonts w:ascii="Times New Roman" w:eastAsia="Times New Roman" w:hAnsi="Times New Roman" w:cs="Times New Roman"/>
          <w:b/>
          <w:sz w:val="24"/>
          <w:szCs w:val="24"/>
        </w:rPr>
        <w:t>3. Функции Общего собрания</w:t>
      </w:r>
    </w:p>
    <w:p w:rsidR="00C26C95" w:rsidRPr="00C26C95" w:rsidRDefault="00C26C95" w:rsidP="00691F8F">
      <w:pPr>
        <w:tabs>
          <w:tab w:val="left" w:pos="8127"/>
          <w:tab w:val="right" w:pos="9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 xml:space="preserve"> Общее собрание: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обсуждает и рекомендует к утверждению проект коллективного договора, правил внутреннего трудового распорядка, графики работы, графики </w:t>
      </w:r>
      <w:r>
        <w:rPr>
          <w:rFonts w:ascii="Times New Roman" w:eastAsia="Times New Roman" w:hAnsi="Times New Roman" w:cs="Times New Roman"/>
          <w:sz w:val="24"/>
          <w:szCs w:val="24"/>
        </w:rPr>
        <w:t>отпусков работников Учреждения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рассматривает, обсуждает и рекоме</w:t>
      </w:r>
      <w:r w:rsidR="00FB6E77">
        <w:rPr>
          <w:rFonts w:ascii="Times New Roman" w:eastAsia="Times New Roman" w:hAnsi="Times New Roman" w:cs="Times New Roman"/>
          <w:sz w:val="24"/>
          <w:szCs w:val="24"/>
        </w:rPr>
        <w:t xml:space="preserve">ндует к утверждению программу 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развития учреждения</w:t>
      </w:r>
    </w:p>
    <w:p w:rsidR="00646933" w:rsidRDefault="00646933" w:rsidP="00691F8F">
      <w:pPr>
        <w:tabs>
          <w:tab w:val="left" w:pos="2020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рассматривает, обсуждает и рекомендует к утверждению проект годового плана Учреждения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вносит изменения, дополнения в Устав Учреждения, другие локальные акты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работников Учреждения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 Учреждения</w:t>
      </w:r>
    </w:p>
    <w:p w:rsidR="00646933" w:rsidRDefault="00646933" w:rsidP="00691F8F">
      <w:pPr>
        <w:tabs>
          <w:tab w:val="left" w:pos="2020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вносит предложения Учредителю по улучшению финансово-хозяйственной деятельности Учреждения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определяет размер доплат, надбавок, премий и других выплат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ab/>
      </w:r>
      <w:r w:rsidR="00C26C95" w:rsidRPr="00C26C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стимулирующего характера в пределах 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имеющихся средств из фонда оплаты труда</w:t>
      </w:r>
    </w:p>
    <w:p w:rsidR="00646933" w:rsidRDefault="00646933" w:rsidP="00691F8F">
      <w:pPr>
        <w:tabs>
          <w:tab w:val="left" w:pos="2020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определяет порядок и условия предоставления социальных гарантий и льгот в пределах компетенции Учреждения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вносит предложения в договор о взаимоотношениях между Учредителем и Учреждением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заслушивает отчеты заведующего Учреждением о расходовании бюджетных и внебюджетных средств</w:t>
      </w:r>
    </w:p>
    <w:p w:rsidR="00646933" w:rsidRDefault="00646933" w:rsidP="00691F8F">
      <w:pPr>
        <w:tabs>
          <w:tab w:val="left" w:pos="2015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заслушивает отчеты о работе заведующего, заместителя заведующего АХП, старшего воспитателя, </w:t>
      </w:r>
      <w:r>
        <w:rPr>
          <w:rFonts w:ascii="Times New Roman" w:eastAsia="Times New Roman" w:hAnsi="Times New Roman" w:cs="Times New Roman"/>
          <w:sz w:val="24"/>
          <w:szCs w:val="24"/>
        </w:rPr>
        <w:t>и д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ругих работников, вносит на рассмотрение администрации предложения по совершенствованию ее работы</w:t>
      </w:r>
    </w:p>
    <w:p w:rsidR="00646933" w:rsidRDefault="00646933" w:rsidP="00691F8F">
      <w:pPr>
        <w:tabs>
          <w:tab w:val="left" w:pos="2020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знакомится с итоговыми документами</w:t>
      </w:r>
      <w:r w:rsidR="000A52B7">
        <w:rPr>
          <w:rFonts w:ascii="Times New Roman" w:eastAsia="Times New Roman" w:hAnsi="Times New Roman" w:cs="Times New Roman"/>
          <w:sz w:val="24"/>
          <w:szCs w:val="24"/>
        </w:rPr>
        <w:t xml:space="preserve"> по проверке государственными и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</w:p>
    <w:p w:rsidR="00646933" w:rsidRDefault="00646933" w:rsidP="00691F8F">
      <w:pPr>
        <w:tabs>
          <w:tab w:val="left" w:pos="2020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при необходимости рассматривает и обсуждает вопросы 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родителями / законными представителями/ воспитанников, решения Родительского комитета и Родительского собрания Учреждения</w:t>
      </w:r>
    </w:p>
    <w:p w:rsidR="00C26C95" w:rsidRPr="00C26C95" w:rsidRDefault="00646933" w:rsidP="00691F8F">
      <w:pPr>
        <w:tabs>
          <w:tab w:val="left" w:pos="2020"/>
          <w:tab w:val="right" w:pos="10747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в рамках действующего законодател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ьства принимает необходимые меры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, ограждающие педагогических и других работников, администрацию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необоснованного вмешательства в их профессиональную деятельность,</w:t>
      </w:r>
    </w:p>
    <w:p w:rsidR="00C26C95" w:rsidRPr="00C26C95" w:rsidRDefault="00C26C95" w:rsidP="0069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>ограничения самостоятельности Учреждения, его самоуправляемости. Выходит с предложениями по этому вопросу в</w:t>
      </w:r>
      <w:r w:rsidR="000A52B7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общественные</w:t>
      </w:r>
      <w:r w:rsidRPr="00C26C9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государственные и муниципальные органы управления образованием, органы прокуратуры, общественные объединения</w:t>
      </w:r>
    </w:p>
    <w:p w:rsidR="00C26C95" w:rsidRPr="00C26C95" w:rsidRDefault="00C26C95" w:rsidP="00691F8F">
      <w:pPr>
        <w:spacing w:before="60" w:after="0" w:line="240" w:lineRule="auto"/>
        <w:ind w:left="9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C95" w:rsidRPr="00C26C95" w:rsidRDefault="00C26C95" w:rsidP="00691F8F">
      <w:pPr>
        <w:keepNext/>
        <w:keepLines/>
        <w:spacing w:after="0" w:line="240" w:lineRule="auto"/>
        <w:ind w:left="33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b/>
          <w:bCs/>
          <w:i/>
          <w:iCs/>
          <w:spacing w:val="30"/>
          <w:sz w:val="24"/>
          <w:szCs w:val="24"/>
        </w:rPr>
        <w:t>4.</w:t>
      </w:r>
      <w:r w:rsidRPr="00C2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Права общего собрания.</w:t>
      </w:r>
    </w:p>
    <w:p w:rsidR="00C26C95" w:rsidRPr="00C26C95" w:rsidRDefault="000A52B7" w:rsidP="00691F8F">
      <w:pPr>
        <w:tabs>
          <w:tab w:val="left" w:pos="814"/>
          <w:tab w:val="left" w:pos="6738"/>
        </w:tabs>
        <w:spacing w:before="4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Общее собрание имеет право:</w:t>
      </w:r>
    </w:p>
    <w:p w:rsidR="00C26C95" w:rsidRPr="00C26C95" w:rsidRDefault="000A52B7" w:rsidP="00691F8F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участвовать в управлении Учреждением</w:t>
      </w:r>
    </w:p>
    <w:p w:rsidR="000A52B7" w:rsidRDefault="000A52B7" w:rsidP="00691F8F">
      <w:pPr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</w:t>
      </w:r>
    </w:p>
    <w:p w:rsidR="00C26C95" w:rsidRPr="00C26C95" w:rsidRDefault="000A52B7" w:rsidP="00691F8F">
      <w:pPr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Каждый член </w:t>
      </w:r>
      <w:r>
        <w:rPr>
          <w:rFonts w:ascii="Times New Roman" w:eastAsia="Times New Roman" w:hAnsi="Times New Roman" w:cs="Times New Roman"/>
          <w:sz w:val="24"/>
          <w:szCs w:val="24"/>
        </w:rPr>
        <w:t>Общего собрания имеет право:</w:t>
      </w:r>
    </w:p>
    <w:p w:rsidR="00C26C95" w:rsidRPr="00C26C95" w:rsidRDefault="000A52B7" w:rsidP="00691F8F">
      <w:pPr>
        <w:tabs>
          <w:tab w:val="left" w:pos="680"/>
          <w:tab w:val="left" w:pos="7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потребовать обсуждения Общим собранием любого вопроса, касающегося деятельности Учреждения, если его предложение поддержит не мене</w:t>
      </w:r>
      <w:r>
        <w:rPr>
          <w:rFonts w:ascii="Times New Roman" w:eastAsia="Times New Roman" w:hAnsi="Times New Roman" w:cs="Times New Roman"/>
          <w:sz w:val="24"/>
          <w:szCs w:val="24"/>
        </w:rPr>
        <w:t>е одной трети членов собрания</w:t>
      </w:r>
    </w:p>
    <w:p w:rsidR="00C26C95" w:rsidRPr="00C26C95" w:rsidRDefault="000A52B7" w:rsidP="00691F8F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при несогласии с решением собрания высказать свое мотивированное мнение, которое должно быть занесено в протокол</w:t>
      </w:r>
    </w:p>
    <w:p w:rsidR="00C26C95" w:rsidRPr="00C26C95" w:rsidRDefault="00C26C95" w:rsidP="00691F8F">
      <w:pPr>
        <w:tabs>
          <w:tab w:val="right" w:pos="9355"/>
        </w:tabs>
        <w:spacing w:before="300" w:after="0" w:line="240" w:lineRule="auto"/>
        <w:ind w:left="1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управления Общим собранием.</w:t>
      </w:r>
    </w:p>
    <w:p w:rsidR="00C26C95" w:rsidRPr="00C26C95" w:rsidRDefault="00C26C95" w:rsidP="00691F8F">
      <w:pPr>
        <w:numPr>
          <w:ilvl w:val="0"/>
          <w:numId w:val="4"/>
        </w:numPr>
        <w:tabs>
          <w:tab w:val="left" w:pos="500"/>
        </w:tabs>
        <w:spacing w:before="42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>В состав Общего собрания входят все работники Учреждения.</w:t>
      </w:r>
    </w:p>
    <w:p w:rsidR="00C26C95" w:rsidRPr="00C26C95" w:rsidRDefault="00C26C95" w:rsidP="00691F8F">
      <w:pPr>
        <w:numPr>
          <w:ilvl w:val="0"/>
          <w:numId w:val="4"/>
        </w:numPr>
        <w:tabs>
          <w:tab w:val="left" w:pos="51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>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26C95" w:rsidRPr="00C26C95" w:rsidRDefault="00C26C95" w:rsidP="00691F8F">
      <w:pPr>
        <w:numPr>
          <w:ilvl w:val="0"/>
          <w:numId w:val="4"/>
        </w:numPr>
        <w:tabs>
          <w:tab w:val="left" w:pos="51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C26C95" w:rsidRPr="00C26C95" w:rsidRDefault="00C26C95" w:rsidP="00691F8F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собрания:</w:t>
      </w:r>
    </w:p>
    <w:p w:rsidR="00C26C95" w:rsidRPr="00C26C95" w:rsidRDefault="000A52B7" w:rsidP="00691F8F">
      <w:pPr>
        <w:tabs>
          <w:tab w:val="left" w:pos="675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Общего собрания</w:t>
      </w:r>
    </w:p>
    <w:p w:rsidR="00C26C95" w:rsidRPr="00C26C95" w:rsidRDefault="000A52B7" w:rsidP="00691F8F">
      <w:pPr>
        <w:tabs>
          <w:tab w:val="left" w:pos="68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 на менее чем за 3 дней до его проведения</w:t>
      </w:r>
    </w:p>
    <w:p w:rsidR="00C26C95" w:rsidRPr="00C26C95" w:rsidRDefault="000A52B7" w:rsidP="00691F8F">
      <w:pPr>
        <w:tabs>
          <w:tab w:val="left" w:pos="675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организует подготовку и проведение заседания</w:t>
      </w:r>
    </w:p>
    <w:p w:rsidR="00C26C95" w:rsidRPr="00C26C95" w:rsidRDefault="000A52B7" w:rsidP="00691F8F">
      <w:pPr>
        <w:tabs>
          <w:tab w:val="left" w:pos="680"/>
          <w:tab w:val="left" w:pos="7141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определяет повестку дня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C95" w:rsidRPr="00C26C95" w:rsidRDefault="000A52B7" w:rsidP="00691F8F">
      <w:pPr>
        <w:tabs>
          <w:tab w:val="left" w:pos="675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решений</w:t>
      </w:r>
    </w:p>
    <w:p w:rsidR="00C26C95" w:rsidRPr="00C26C95" w:rsidRDefault="00C26C95" w:rsidP="00691F8F">
      <w:pPr>
        <w:numPr>
          <w:ilvl w:val="0"/>
          <w:numId w:val="4"/>
        </w:numPr>
        <w:tabs>
          <w:tab w:val="left" w:pos="500"/>
        </w:tabs>
        <w:spacing w:before="30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>Общее собрание собирается не реже 2-х раз в календарный год.</w:t>
      </w:r>
    </w:p>
    <w:p w:rsidR="00C26C95" w:rsidRPr="00C26C95" w:rsidRDefault="00C26C95" w:rsidP="00691F8F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считается правомерным, если на нем присутствует не </w:t>
      </w:r>
      <w:r w:rsidR="000A52B7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Pr="00C26C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26C95">
        <w:rPr>
          <w:rFonts w:ascii="Times New Roman" w:eastAsia="Times New Roman" w:hAnsi="Times New Roman" w:cs="Times New Roman"/>
          <w:sz w:val="24"/>
          <w:szCs w:val="24"/>
        </w:rPr>
        <w:t>80 % членов трудового коллектива Учреждения.</w:t>
      </w:r>
    </w:p>
    <w:p w:rsidR="00C26C95" w:rsidRPr="00C26C95" w:rsidRDefault="00C26C95" w:rsidP="00691F8F">
      <w:pPr>
        <w:numPr>
          <w:ilvl w:val="0"/>
          <w:numId w:val="4"/>
        </w:numPr>
        <w:tabs>
          <w:tab w:val="left" w:pos="510"/>
          <w:tab w:val="left" w:pos="732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 xml:space="preserve">Решения Общего собрания считается принятым, если за него проголосовало </w:t>
      </w:r>
      <w:r w:rsidR="000A52B7">
        <w:rPr>
          <w:rFonts w:ascii="Times New Roman" w:eastAsia="Times New Roman" w:hAnsi="Times New Roman" w:cs="Times New Roman"/>
          <w:sz w:val="24"/>
          <w:szCs w:val="24"/>
        </w:rPr>
        <w:t>не менее 51% присутствующих.</w:t>
      </w:r>
      <w:r w:rsidR="000A52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C95" w:rsidRPr="00C26C95" w:rsidRDefault="00C26C95" w:rsidP="00691F8F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Общего собрания принимается открытым голосованием.</w:t>
      </w:r>
    </w:p>
    <w:p w:rsidR="00C26C95" w:rsidRPr="00C26C95" w:rsidRDefault="000A52B7" w:rsidP="00691F8F">
      <w:pPr>
        <w:spacing w:after="0" w:line="240" w:lineRule="auto"/>
        <w:ind w:left="20" w:righ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.9. Решение Общего собрания </w:t>
      </w:r>
      <w:proofErr w:type="gramStart"/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обязательны к исполнению</w:t>
      </w:r>
      <w:proofErr w:type="gramEnd"/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 для всех членов трудового коллектива Учреждения.</w:t>
      </w:r>
    </w:p>
    <w:p w:rsidR="00C26C95" w:rsidRPr="00C26C95" w:rsidRDefault="00C26C95" w:rsidP="00691F8F">
      <w:pPr>
        <w:keepNext/>
        <w:keepLines/>
        <w:tabs>
          <w:tab w:val="left" w:pos="9286"/>
        </w:tabs>
        <w:spacing w:before="300" w:after="0" w:line="240" w:lineRule="auto"/>
        <w:ind w:left="15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b/>
          <w:bCs/>
          <w:sz w:val="24"/>
          <w:szCs w:val="24"/>
        </w:rPr>
        <w:t>6. Взаимосвязь с другими органами самоуправления.</w:t>
      </w:r>
      <w:r w:rsidRPr="00C26C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|</w:t>
      </w:r>
    </w:p>
    <w:p w:rsidR="00C26C95" w:rsidRPr="00C26C95" w:rsidRDefault="00C26C95" w:rsidP="00691F8F">
      <w:pPr>
        <w:spacing w:before="360" w:after="0" w:line="240" w:lineRule="auto"/>
        <w:ind w:left="20" w:righ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>6.1. Общее собрание организует взаимодействие с другими органами самоуправления Учреждения - Советом педагогов, Родительским комитетом</w:t>
      </w:r>
    </w:p>
    <w:p w:rsidR="00C26C95" w:rsidRPr="00C26C95" w:rsidRDefault="000A52B7" w:rsidP="00691F8F">
      <w:pPr>
        <w:tabs>
          <w:tab w:val="left" w:pos="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через участие представителей трудового коллектива в заседаниях Совета педагогов, Родительского комитета Учреждения</w:t>
      </w:r>
    </w:p>
    <w:p w:rsidR="00C26C95" w:rsidRPr="00C26C95" w:rsidRDefault="000A52B7" w:rsidP="00691F8F">
      <w:pPr>
        <w:tabs>
          <w:tab w:val="left" w:pos="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</w:t>
      </w:r>
    </w:p>
    <w:p w:rsidR="00C26C95" w:rsidRPr="00C26C95" w:rsidRDefault="000A52B7" w:rsidP="00691F8F">
      <w:pPr>
        <w:tabs>
          <w:tab w:val="left" w:pos="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C26C95" w:rsidRPr="00C26C95" w:rsidRDefault="00C26C95" w:rsidP="00691F8F">
      <w:pPr>
        <w:keepNext/>
        <w:keepLines/>
        <w:spacing w:before="300" w:after="0" w:line="240" w:lineRule="auto"/>
        <w:ind w:left="2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Общего собрания</w:t>
      </w:r>
    </w:p>
    <w:p w:rsidR="00C26C95" w:rsidRPr="00C26C95" w:rsidRDefault="00C26C95" w:rsidP="00691F8F">
      <w:pPr>
        <w:spacing w:before="36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95">
        <w:rPr>
          <w:rFonts w:ascii="Times New Roman" w:eastAsia="Times New Roman" w:hAnsi="Times New Roman" w:cs="Times New Roman"/>
          <w:sz w:val="24"/>
          <w:szCs w:val="24"/>
        </w:rPr>
        <w:t>7.1. Общее собрание несет ответственность:</w:t>
      </w:r>
    </w:p>
    <w:p w:rsidR="00C26C95" w:rsidRPr="00C26C95" w:rsidRDefault="000A52B7" w:rsidP="00691F8F">
      <w:pPr>
        <w:tabs>
          <w:tab w:val="left" w:pos="-142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за выполнение, выполнение не в полном объеме, или невыполнение закрепленных за ним задач и функций</w:t>
      </w:r>
    </w:p>
    <w:p w:rsidR="00C26C95" w:rsidRPr="00C26C95" w:rsidRDefault="000A52B7" w:rsidP="00691F8F">
      <w:pPr>
        <w:tabs>
          <w:tab w:val="left" w:pos="-142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 правовым актам</w:t>
      </w:r>
    </w:p>
    <w:p w:rsidR="00C26C95" w:rsidRPr="00C26C95" w:rsidRDefault="00C26C95" w:rsidP="00691F8F">
      <w:pPr>
        <w:keepNext/>
        <w:keepLines/>
        <w:spacing w:before="300" w:after="0" w:line="240" w:lineRule="auto"/>
        <w:ind w:left="2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C26C95">
        <w:rPr>
          <w:rFonts w:ascii="Times New Roman" w:eastAsia="Times New Roman" w:hAnsi="Times New Roman" w:cs="Times New Roman"/>
          <w:b/>
          <w:bCs/>
          <w:sz w:val="24"/>
          <w:szCs w:val="24"/>
        </w:rPr>
        <w:t>8. Делопроизводство Общего собрания.</w:t>
      </w:r>
      <w:bookmarkEnd w:id="2"/>
    </w:p>
    <w:p w:rsidR="000A52B7" w:rsidRDefault="000A52B7" w:rsidP="00691F8F">
      <w:pPr>
        <w:tabs>
          <w:tab w:val="left" w:pos="500"/>
        </w:tabs>
        <w:spacing w:before="36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Заседания Общего собрания оформляются протоколом.</w:t>
      </w:r>
    </w:p>
    <w:p w:rsidR="00C26C95" w:rsidRPr="00C26C95" w:rsidRDefault="000A52B7" w:rsidP="00691F8F">
      <w:pPr>
        <w:tabs>
          <w:tab w:val="left" w:pos="500"/>
        </w:tabs>
        <w:spacing w:before="36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В книге протоколов фиксируется:</w:t>
      </w:r>
    </w:p>
    <w:p w:rsidR="00C26C95" w:rsidRPr="00C26C95" w:rsidRDefault="000A52B7" w:rsidP="00691F8F">
      <w:pPr>
        <w:tabs>
          <w:tab w:val="left" w:pos="675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дата проведения</w:t>
      </w:r>
    </w:p>
    <w:p w:rsidR="00C26C95" w:rsidRPr="00C26C95" w:rsidRDefault="000A52B7" w:rsidP="00691F8F">
      <w:pPr>
        <w:tabs>
          <w:tab w:val="left" w:pos="685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количественное присутствие</w:t>
      </w:r>
      <w:proofErr w:type="gramStart"/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gramEnd"/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отсутствие/ членов трудового коллектива</w:t>
      </w:r>
    </w:p>
    <w:p w:rsidR="00C26C95" w:rsidRPr="00C26C95" w:rsidRDefault="000A52B7" w:rsidP="00691F8F">
      <w:pPr>
        <w:tabs>
          <w:tab w:val="left" w:pos="680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приглашенные</w:t>
      </w:r>
      <w:proofErr w:type="gramEnd"/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 /Ф.И.О. должность/</w:t>
      </w:r>
    </w:p>
    <w:p w:rsidR="00C26C95" w:rsidRPr="00C26C95" w:rsidRDefault="000A52B7" w:rsidP="00691F8F">
      <w:pPr>
        <w:tabs>
          <w:tab w:val="left" w:pos="680"/>
          <w:tab w:val="right" w:pos="9378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C95" w:rsidRPr="00C26C95" w:rsidRDefault="000A52B7" w:rsidP="00691F8F">
      <w:pPr>
        <w:tabs>
          <w:tab w:val="left" w:pos="675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ход обсуждения вопросов</w:t>
      </w:r>
    </w:p>
    <w:p w:rsidR="00C26C95" w:rsidRPr="00C26C95" w:rsidRDefault="000A52B7" w:rsidP="00691F8F">
      <w:pPr>
        <w:tabs>
          <w:tab w:val="left" w:pos="0"/>
          <w:tab w:val="left" w:pos="7329"/>
        </w:tabs>
        <w:spacing w:after="0" w:line="240" w:lineRule="auto"/>
        <w:ind w:left="680" w:right="300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 xml:space="preserve">предложения, рекомендации и замечания членов трудового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коллектива и приглашенных лиц</w:t>
      </w:r>
    </w:p>
    <w:p w:rsidR="00C26C95" w:rsidRPr="00C26C95" w:rsidRDefault="000A52B7" w:rsidP="00691F8F">
      <w:pPr>
        <w:tabs>
          <w:tab w:val="left" w:pos="0"/>
        </w:tabs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C26C95" w:rsidRPr="00C26C95" w:rsidRDefault="000A52B7" w:rsidP="00691F8F">
      <w:pPr>
        <w:tabs>
          <w:tab w:val="left" w:pos="805"/>
        </w:tabs>
        <w:spacing w:after="0" w:line="240" w:lineRule="auto"/>
        <w:ind w:left="3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C26C95" w:rsidRPr="00C26C95" w:rsidRDefault="000A52B7" w:rsidP="00691F8F">
      <w:pPr>
        <w:tabs>
          <w:tab w:val="left" w:pos="800"/>
          <w:tab w:val="right" w:pos="9378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Нумерация протоколов ведется от начала уч</w:t>
      </w:r>
      <w:r>
        <w:rPr>
          <w:rFonts w:ascii="Times New Roman" w:eastAsia="Times New Roman" w:hAnsi="Times New Roman" w:cs="Times New Roman"/>
          <w:sz w:val="24"/>
          <w:szCs w:val="24"/>
        </w:rPr>
        <w:t>ебного года.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C95" w:rsidRPr="00C26C95" w:rsidRDefault="000A52B7" w:rsidP="00691F8F">
      <w:pPr>
        <w:tabs>
          <w:tab w:val="left" w:pos="805"/>
          <w:tab w:val="left" w:pos="6819"/>
        </w:tabs>
        <w:spacing w:after="0" w:line="240" w:lineRule="auto"/>
        <w:ind w:left="3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Учреждения.</w:t>
      </w:r>
      <w:r w:rsidR="00C26C95" w:rsidRPr="00C26C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C95" w:rsidRPr="000A52B7" w:rsidRDefault="00C26C95" w:rsidP="00691F8F">
      <w:pPr>
        <w:pStyle w:val="a3"/>
        <w:numPr>
          <w:ilvl w:val="1"/>
          <w:numId w:val="5"/>
        </w:numPr>
        <w:tabs>
          <w:tab w:val="left" w:pos="81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B7">
        <w:rPr>
          <w:rFonts w:ascii="Times New Roman" w:eastAsia="Times New Roman" w:hAnsi="Times New Roman" w:cs="Times New Roman"/>
          <w:sz w:val="24"/>
          <w:szCs w:val="24"/>
        </w:rPr>
        <w:t>Книга протоколов Общего собрания хранится в делах У</w:t>
      </w:r>
      <w:r w:rsidR="000A52B7">
        <w:rPr>
          <w:rFonts w:ascii="Times New Roman" w:eastAsia="Times New Roman" w:hAnsi="Times New Roman" w:cs="Times New Roman"/>
          <w:sz w:val="24"/>
          <w:szCs w:val="24"/>
        </w:rPr>
        <w:t xml:space="preserve">чреждения /50 лет/ и передается </w:t>
      </w:r>
      <w:r w:rsidRPr="000A52B7">
        <w:rPr>
          <w:rFonts w:ascii="Times New Roman" w:eastAsia="Times New Roman" w:hAnsi="Times New Roman" w:cs="Times New Roman"/>
          <w:sz w:val="24"/>
          <w:szCs w:val="24"/>
        </w:rPr>
        <w:t>по акту при смене руководителя, передаче в архив.</w:t>
      </w:r>
    </w:p>
    <w:p w:rsidR="000D22C4" w:rsidRPr="00646933" w:rsidRDefault="000D22C4" w:rsidP="00691F8F">
      <w:pPr>
        <w:spacing w:after="0" w:line="240" w:lineRule="auto"/>
        <w:jc w:val="both"/>
        <w:rPr>
          <w:sz w:val="24"/>
          <w:szCs w:val="24"/>
        </w:rPr>
      </w:pPr>
    </w:p>
    <w:sectPr w:rsidR="000D22C4" w:rsidRPr="00646933" w:rsidSect="006469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C4E003D"/>
    <w:multiLevelType w:val="hybridMultilevel"/>
    <w:tmpl w:val="065C30DC"/>
    <w:lvl w:ilvl="0" w:tplc="2C503D9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253442C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6BB67E2E"/>
    <w:multiLevelType w:val="multilevel"/>
    <w:tmpl w:val="E7C032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541"/>
    <w:rsid w:val="0007540B"/>
    <w:rsid w:val="000A52B7"/>
    <w:rsid w:val="000D22C4"/>
    <w:rsid w:val="0027615B"/>
    <w:rsid w:val="002A3E8F"/>
    <w:rsid w:val="002B4040"/>
    <w:rsid w:val="003000F8"/>
    <w:rsid w:val="003C246B"/>
    <w:rsid w:val="003F5A13"/>
    <w:rsid w:val="00646933"/>
    <w:rsid w:val="00691F8F"/>
    <w:rsid w:val="006937BD"/>
    <w:rsid w:val="00785541"/>
    <w:rsid w:val="007C0E4C"/>
    <w:rsid w:val="008115AD"/>
    <w:rsid w:val="00827854"/>
    <w:rsid w:val="009F1E68"/>
    <w:rsid w:val="00C26C95"/>
    <w:rsid w:val="00C4630E"/>
    <w:rsid w:val="00CC1D38"/>
    <w:rsid w:val="00D645FE"/>
    <w:rsid w:val="00F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cp:lastPrinted>2015-01-30T04:55:00Z</cp:lastPrinted>
  <dcterms:created xsi:type="dcterms:W3CDTF">2011-12-05T07:05:00Z</dcterms:created>
  <dcterms:modified xsi:type="dcterms:W3CDTF">2015-02-03T05:39:00Z</dcterms:modified>
</cp:coreProperties>
</file>